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12" w:rsidRPr="008D7512" w:rsidRDefault="008D7512" w:rsidP="008D7512">
      <w:pPr>
        <w:bidi/>
        <w:spacing w:after="0" w:line="240" w:lineRule="auto"/>
        <w:jc w:val="both"/>
        <w:rPr>
          <w:rFonts w:ascii="Times New Roman" w:eastAsia="Times New Roman" w:hAnsi="Times New Roman" w:cs="B Titr"/>
          <w:sz w:val="24"/>
          <w:szCs w:val="24"/>
          <w:rtl/>
        </w:rPr>
      </w:pPr>
      <w:r w:rsidRPr="008D7512">
        <w:rPr>
          <w:rFonts w:ascii="Times New Roman" w:eastAsia="Times New Roman" w:hAnsi="Times New Roman" w:cs="B Titr" w:hint="cs"/>
          <w:sz w:val="24"/>
          <w:szCs w:val="24"/>
          <w:rtl/>
        </w:rPr>
        <w:t>سوالات متداول:</w:t>
      </w:r>
    </w:p>
    <w:p w:rsidR="008D7512" w:rsidRPr="008D7512" w:rsidRDefault="008D7512" w:rsidP="008D7512">
      <w:pPr>
        <w:pStyle w:val="Heading2"/>
        <w:bidi/>
        <w:jc w:val="both"/>
        <w:rPr>
          <w:rFonts w:cs="B Titr"/>
        </w:rPr>
      </w:pPr>
      <w:r w:rsidRPr="008D7512">
        <w:rPr>
          <w:rStyle w:val="Strong"/>
          <w:rFonts w:cs="B Titr"/>
          <w:b w:val="0"/>
          <w:bCs w:val="0"/>
          <w:rtl/>
        </w:rPr>
        <w:t xml:space="preserve">در چه شرایطی الزام به اخذ پایانکار ساختمان وجود دارد؟ </w:t>
      </w:r>
    </w:p>
    <w:p w:rsidR="008D7512" w:rsidRPr="008D7512" w:rsidRDefault="008D7512" w:rsidP="008D7512">
      <w:pPr>
        <w:pStyle w:val="NormalWeb"/>
        <w:bidi/>
        <w:jc w:val="both"/>
        <w:rPr>
          <w:rFonts w:cs="B Nazanin"/>
        </w:rPr>
      </w:pPr>
      <w:r w:rsidRPr="008D7512">
        <w:rPr>
          <w:rFonts w:cs="B Nazanin"/>
          <w:rtl/>
        </w:rPr>
        <w:t>برای آن که مالک ساختمان بتواند در هر پروژه نسبت به انتقال رسمی سند اقدام کند، ملزم به اخذ پایانکار خواهد بود. بنابراین چنانچه اشخاص قصد فروش ساختمان خود را داشته باشند، لازم است تا نسبت به اخذ پایانکار ساختمانی اقدام کنند</w:t>
      </w:r>
      <w:r w:rsidRPr="008D7512">
        <w:rPr>
          <w:rFonts w:cs="B Nazanin"/>
        </w:rPr>
        <w:t xml:space="preserve">. </w:t>
      </w:r>
      <w:r w:rsidRPr="008D7512">
        <w:rPr>
          <w:rStyle w:val="Strong"/>
          <w:rFonts w:cs="B Nazanin"/>
          <w:rtl/>
        </w:rPr>
        <w:t>الزام به اخذ پایان کار</w:t>
      </w:r>
      <w:r w:rsidRPr="008D7512">
        <w:rPr>
          <w:rFonts w:cs="B Nazanin"/>
          <w:rtl/>
        </w:rPr>
        <w:t xml:space="preserve"> در شرایطی قابل دستیابی خواهد بود که ساختمان بتواند مدارک و تاییدیه های لازم مبنی استحکام کافی ساختمان و ایمنی را از سوی ناظرین و مهندسان دریافت کند</w:t>
      </w:r>
      <w:r w:rsidRPr="008D7512">
        <w:rPr>
          <w:rFonts w:cs="B Nazanin"/>
        </w:rPr>
        <w:t>.</w:t>
      </w:r>
    </w:p>
    <w:p w:rsidR="008D7512" w:rsidRPr="008D7512" w:rsidRDefault="008D7512" w:rsidP="008D7512">
      <w:pPr>
        <w:pStyle w:val="NormalWeb"/>
        <w:bidi/>
        <w:jc w:val="both"/>
        <w:rPr>
          <w:rFonts w:cs="B Nazanin"/>
        </w:rPr>
      </w:pPr>
      <w:r w:rsidRPr="008D7512">
        <w:rPr>
          <w:rFonts w:cs="B Nazanin"/>
          <w:rtl/>
        </w:rPr>
        <w:t>در شرایطی که ملک توقیف باشد، همچنان امکان اخذ پایانکار وجود دارد؛ درحالی که ممکن است این امکان برای گرفتن سند وجود نداشته باشد. در واقع پس از آن که عملیات ساختمانی به اتمام رسید، در صورت عدم خلافی یا بدهی از سوی شهرداری، صاحب ملک می تواند نسبت به اخذ پایانکار اقدام نماید</w:t>
      </w:r>
      <w:r w:rsidRPr="008D7512">
        <w:rPr>
          <w:rFonts w:cs="B Nazanin"/>
        </w:rPr>
        <w:t xml:space="preserve">. </w:t>
      </w:r>
      <w:r w:rsidRPr="008D7512">
        <w:rPr>
          <w:rFonts w:cs="B Nazanin"/>
          <w:rtl/>
        </w:rPr>
        <w:t>بنابراین افراد موظف هستند تا برای تایید اتمام عملیات ساختمانی خود نسبت به اخذ پایانکار اقدام نمایند</w:t>
      </w:r>
      <w:r w:rsidRPr="008D7512">
        <w:rPr>
          <w:rFonts w:cs="B Nazanin"/>
        </w:rPr>
        <w:t>.</w:t>
      </w:r>
    </w:p>
    <w:p w:rsidR="008D7512" w:rsidRPr="008D7512" w:rsidRDefault="008D7512" w:rsidP="008D7512">
      <w:pPr>
        <w:pStyle w:val="NormalWeb"/>
        <w:bidi/>
        <w:jc w:val="both"/>
        <w:rPr>
          <w:rFonts w:cs="B Nazanin"/>
        </w:rPr>
      </w:pPr>
      <w:r w:rsidRPr="008D7512">
        <w:rPr>
          <w:rFonts w:cs="B Nazanin"/>
          <w:rtl/>
        </w:rPr>
        <w:t>اخذ پایانکار می تواند توسط وکیل خبره فعال در این حوزه انجام پذیرد تا بتوان روند اخذ این گواهی و همچنین فروش ساختمان را سرعت بخشید. از این رو موسسه حقوقی تهران مدافع آماده خدمت رسانی به هموطنان عزیز می باشد</w:t>
      </w:r>
      <w:r w:rsidRPr="008D7512">
        <w:rPr>
          <w:rFonts w:cs="B Nazanin"/>
        </w:rPr>
        <w:t>.</w:t>
      </w:r>
    </w:p>
    <w:p w:rsidR="008D7512" w:rsidRPr="008D7512" w:rsidRDefault="008D7512" w:rsidP="008D7512">
      <w:pPr>
        <w:pStyle w:val="Heading2"/>
        <w:bidi/>
        <w:jc w:val="both"/>
        <w:rPr>
          <w:rFonts w:cs="B Titr"/>
        </w:rPr>
      </w:pPr>
      <w:r w:rsidRPr="008D7512">
        <w:rPr>
          <w:rStyle w:val="Strong"/>
          <w:rFonts w:cs="B Titr"/>
          <w:b w:val="0"/>
          <w:bCs w:val="0"/>
          <w:rtl/>
        </w:rPr>
        <w:t>اخذ پایانکار چه لزومی دارد؟</w:t>
      </w:r>
    </w:p>
    <w:p w:rsidR="008D7512" w:rsidRPr="008D7512" w:rsidRDefault="008D7512" w:rsidP="008D7512">
      <w:pPr>
        <w:pStyle w:val="NormalWeb"/>
        <w:bidi/>
        <w:jc w:val="both"/>
        <w:rPr>
          <w:rFonts w:cs="B Nazanin"/>
        </w:rPr>
      </w:pPr>
      <w:r w:rsidRPr="008D7512">
        <w:rPr>
          <w:rFonts w:cs="B Nazanin"/>
          <w:rtl/>
        </w:rPr>
        <w:t xml:space="preserve">همان طور که در قسمت های گذشته نیز اشاره شد، </w:t>
      </w:r>
      <w:r w:rsidRPr="008D7512">
        <w:rPr>
          <w:rStyle w:val="Strong"/>
          <w:rFonts w:cs="B Nazanin"/>
          <w:rtl/>
        </w:rPr>
        <w:t>الزام به اخذ پایانکار</w:t>
      </w:r>
      <w:r w:rsidRPr="008D7512">
        <w:rPr>
          <w:rFonts w:cs="B Nazanin"/>
          <w:rtl/>
        </w:rPr>
        <w:t xml:space="preserve"> به عنوان یکی از ملزومات اتمام و فروش ساختمان شناخته می شود که افراد باید حتما نسبت به اخذ آن اقدام کنند. همچنین لازم است تا خریداران نیز در هنگام خرید یک ساختمان، حتما به این گواهی توجه کنند. خرید ساختمان های فاقد پایانکار می تواند ریسک های زیادی به دنبال داشته باشد. به طور مثال ممکن است فرد سازنده به دلایل مختلف از جمله عدم پرداخت عوارض یا وجود مشکلاتی در ایمنی ساختمان، موفق به دریافت پایانکار نشده باشد که این امر می تواند عواقب جبران ناپذیری برای خریدار به همراه داشته باشد</w:t>
      </w:r>
      <w:r w:rsidRPr="008D7512">
        <w:rPr>
          <w:rFonts w:cs="B Nazanin"/>
        </w:rPr>
        <w:t>.</w:t>
      </w:r>
    </w:p>
    <w:p w:rsidR="008D7512" w:rsidRPr="008D7512" w:rsidRDefault="00B12938" w:rsidP="008D7512">
      <w:pPr>
        <w:bidi/>
        <w:spacing w:after="0" w:line="240" w:lineRule="auto"/>
        <w:jc w:val="both"/>
        <w:rPr>
          <w:rStyle w:val="Strong"/>
          <w:rFonts w:asciiTheme="majorHAnsi" w:eastAsiaTheme="majorEastAsia" w:hAnsiTheme="majorHAnsi" w:cs="B Titr"/>
          <w:b w:val="0"/>
          <w:bCs w:val="0"/>
          <w:color w:val="2E74B5" w:themeColor="accent1" w:themeShade="BF"/>
          <w:sz w:val="26"/>
          <w:szCs w:val="26"/>
        </w:rPr>
      </w:pPr>
      <w:hyperlink r:id="rId5" w:history="1">
        <w:r w:rsidR="008D7512" w:rsidRPr="008D7512">
          <w:rPr>
            <w:rStyle w:val="Strong"/>
            <w:rFonts w:asciiTheme="majorHAnsi" w:eastAsiaTheme="majorEastAsia" w:hAnsiTheme="majorHAnsi" w:cs="B Titr"/>
            <w:b w:val="0"/>
            <w:bCs w:val="0"/>
            <w:color w:val="2E74B5" w:themeColor="accent1" w:themeShade="BF"/>
            <w:sz w:val="26"/>
            <w:szCs w:val="26"/>
            <w:rtl/>
          </w:rPr>
          <w:t>مدارک مورد نیاز اخذ پایانکار</w:t>
        </w:r>
      </w:hyperlink>
      <w:r>
        <w:rPr>
          <w:rStyle w:val="Strong"/>
          <w:rFonts w:asciiTheme="majorHAnsi" w:eastAsiaTheme="majorEastAsia" w:hAnsiTheme="majorHAnsi" w:cs="B Titr" w:hint="cs"/>
          <w:b w:val="0"/>
          <w:bCs w:val="0"/>
          <w:color w:val="2E74B5" w:themeColor="accent1" w:themeShade="BF"/>
          <w:sz w:val="26"/>
          <w:szCs w:val="26"/>
          <w:rtl/>
        </w:rPr>
        <w:t xml:space="preserve"> چیست؟</w:t>
      </w:r>
    </w:p>
    <w:p w:rsidR="008D7512" w:rsidRPr="008D7512" w:rsidRDefault="008D7512" w:rsidP="008D7512">
      <w:pPr>
        <w:numPr>
          <w:ilvl w:val="0"/>
          <w:numId w:val="3"/>
        </w:numPr>
        <w:bidi/>
        <w:spacing w:before="100" w:beforeAutospacing="1" w:after="100" w:afterAutospacing="1" w:line="240" w:lineRule="auto"/>
        <w:jc w:val="both"/>
        <w:rPr>
          <w:rStyle w:val="Strong"/>
          <w:rFonts w:asciiTheme="majorHAnsi" w:eastAsiaTheme="majorEastAsia" w:hAnsiTheme="majorHAnsi" w:cs="B Nazanin"/>
          <w:sz w:val="26"/>
          <w:szCs w:val="26"/>
        </w:rPr>
      </w:pPr>
      <w:r w:rsidRPr="008D7512">
        <w:rPr>
          <w:rFonts w:ascii="Times New Roman" w:eastAsia="Times New Roman" w:hAnsi="Times New Roman" w:cs="B Nazanin"/>
          <w:b/>
          <w:bCs/>
          <w:sz w:val="24"/>
          <w:szCs w:val="24"/>
          <w:rtl/>
        </w:rPr>
        <w:t>سند مالکیت (اصلاحی و یا تجمیعی)</w:t>
      </w:r>
    </w:p>
    <w:p w:rsidR="008D7512" w:rsidRPr="008D7512" w:rsidRDefault="008D7512" w:rsidP="008D7512">
      <w:pPr>
        <w:numPr>
          <w:ilvl w:val="0"/>
          <w:numId w:val="3"/>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شناسنامه و کارت ملی مالک</w:t>
      </w:r>
    </w:p>
    <w:p w:rsidR="008D7512" w:rsidRPr="008D7512" w:rsidRDefault="008D7512" w:rsidP="008D7512">
      <w:pPr>
        <w:numPr>
          <w:ilvl w:val="0"/>
          <w:numId w:val="3"/>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وکالت نامه (در صورت مراجعه وکیل) + شناسنامه و کارت ملی وکیل</w:t>
      </w:r>
    </w:p>
    <w:p w:rsidR="008D7512" w:rsidRPr="008D7512" w:rsidRDefault="008D7512" w:rsidP="008D7512">
      <w:pPr>
        <w:numPr>
          <w:ilvl w:val="0"/>
          <w:numId w:val="3"/>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پرداخت فیش عوارض نوساز و پسماند</w:t>
      </w:r>
    </w:p>
    <w:p w:rsidR="008D7512" w:rsidRPr="008D7512" w:rsidRDefault="008D7512" w:rsidP="008D7512">
      <w:pPr>
        <w:numPr>
          <w:ilvl w:val="0"/>
          <w:numId w:val="3"/>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قبض آب و برق</w:t>
      </w:r>
    </w:p>
    <w:p w:rsidR="008D7512" w:rsidRPr="008D7512" w:rsidRDefault="008D7512" w:rsidP="008D7512">
      <w:pPr>
        <w:numPr>
          <w:ilvl w:val="0"/>
          <w:numId w:val="3"/>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نقشه های معماری مصوب</w:t>
      </w:r>
    </w:p>
    <w:p w:rsidR="008D7512" w:rsidRDefault="008D7512" w:rsidP="008D7512">
      <w:pPr>
        <w:numPr>
          <w:ilvl w:val="0"/>
          <w:numId w:val="3"/>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نقشه های تک خطی نظام مهندسی</w:t>
      </w:r>
    </w:p>
    <w:p w:rsidR="008D7512" w:rsidRPr="008D7512" w:rsidRDefault="008D7512" w:rsidP="008D7512">
      <w:pPr>
        <w:bidi/>
        <w:spacing w:before="100" w:beforeAutospacing="1" w:after="100" w:afterAutospacing="1" w:line="240" w:lineRule="auto"/>
        <w:jc w:val="both"/>
        <w:rPr>
          <w:rFonts w:ascii="Times New Roman" w:eastAsia="Times New Roman" w:hAnsi="Times New Roman" w:cs="B Nazanin"/>
          <w:b/>
          <w:bCs/>
          <w:sz w:val="24"/>
          <w:szCs w:val="24"/>
        </w:rPr>
      </w:pPr>
    </w:p>
    <w:p w:rsidR="008D7512" w:rsidRPr="008D7512" w:rsidRDefault="00B12938" w:rsidP="008D7512">
      <w:pPr>
        <w:bidi/>
        <w:spacing w:after="0" w:line="240" w:lineRule="auto"/>
        <w:jc w:val="both"/>
        <w:rPr>
          <w:rStyle w:val="Strong"/>
          <w:rFonts w:asciiTheme="majorHAnsi" w:eastAsiaTheme="majorEastAsia" w:hAnsiTheme="majorHAnsi" w:cs="B Titr"/>
          <w:color w:val="2E74B5" w:themeColor="accent1" w:themeShade="BF"/>
          <w:sz w:val="26"/>
          <w:szCs w:val="26"/>
        </w:rPr>
      </w:pPr>
      <w:hyperlink r:id="rId6" w:history="1">
        <w:r w:rsidR="008D7512" w:rsidRPr="008D7512">
          <w:rPr>
            <w:rStyle w:val="Strong"/>
            <w:rFonts w:asciiTheme="majorHAnsi" w:eastAsiaTheme="majorEastAsia" w:hAnsiTheme="majorHAnsi" w:cs="B Titr"/>
            <w:color w:val="2E74B5" w:themeColor="accent1" w:themeShade="BF"/>
            <w:sz w:val="26"/>
            <w:szCs w:val="26"/>
            <w:rtl/>
          </w:rPr>
          <w:t>مدارک مورد نیاز جهت پیش نویس گواهی پایانکار</w:t>
        </w:r>
      </w:hyperlink>
      <w:r>
        <w:rPr>
          <w:rStyle w:val="Strong"/>
          <w:rFonts w:asciiTheme="majorHAnsi" w:eastAsiaTheme="majorEastAsia" w:hAnsiTheme="majorHAnsi" w:cs="B Titr" w:hint="cs"/>
          <w:color w:val="2E74B5" w:themeColor="accent1" w:themeShade="BF"/>
          <w:sz w:val="26"/>
          <w:szCs w:val="26"/>
          <w:rtl/>
        </w:rPr>
        <w:t xml:space="preserve"> چیست؟</w:t>
      </w:r>
      <w:bookmarkStart w:id="0" w:name="_GoBack"/>
      <w:bookmarkEnd w:id="0"/>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تست بتن فونداسیون</w:t>
      </w:r>
      <w:r w:rsidRPr="008D7512">
        <w:rPr>
          <w:rFonts w:ascii="Times New Roman" w:eastAsia="Times New Roman" w:hAnsi="Times New Roman" w:cs="B Nazanin"/>
          <w:b/>
          <w:bCs/>
          <w:sz w:val="24"/>
          <w:szCs w:val="24"/>
        </w:rPr>
        <w:t>  </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تست جوش ( اگر ساختمان فلزی باشد )</w:t>
      </w:r>
      <w:r w:rsidRPr="008D7512">
        <w:rPr>
          <w:rFonts w:ascii="Times New Roman" w:eastAsia="Times New Roman" w:hAnsi="Times New Roman" w:cs="B Nazanin"/>
          <w:b/>
          <w:bCs/>
          <w:sz w:val="24"/>
          <w:szCs w:val="24"/>
        </w:rPr>
        <w:t> </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تست بتن طبقات ( اگر ساختمان بتنی باشد )</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پاسخ استعلام فضای سبز چنانچه در متن پروانه اشاره به وجود درخت شده باشد ( گزارش مآمور بازدید )</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برگ سبز اتمام عملیات ساختمانی توسط مهندس ناظر ( ممهور و امضاء ) و مالک ( توسط هر دو محضری شود )</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ثبت گزارش مرحله ای ( ( اتمام عملیات ساختمانی ) توسط مهندس ناظر با اظهار نظر در خصوص تایید رعایت مبحث 19 و استحکام بنا در آن</w:t>
      </w:r>
      <w:r w:rsidRPr="008D7512">
        <w:rPr>
          <w:rFonts w:ascii="Times New Roman" w:eastAsia="Times New Roman" w:hAnsi="Times New Roman" w:cs="B Nazanin"/>
          <w:b/>
          <w:bCs/>
          <w:sz w:val="24"/>
          <w:szCs w:val="24"/>
        </w:rPr>
        <w:t>.</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تاییدیه آسانسور از سازمان استاندارد آسانسور ایران</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پاسخ استعلام آتش نشانی چنانچه در متن پروانه اشاره به اخذ تایید از آن سازمان شده باشد</w:t>
      </w:r>
      <w:r w:rsidRPr="008D7512">
        <w:rPr>
          <w:rFonts w:ascii="Times New Roman" w:eastAsia="Times New Roman" w:hAnsi="Times New Roman" w:cs="B Nazanin"/>
          <w:b/>
          <w:bCs/>
          <w:sz w:val="24"/>
          <w:szCs w:val="24"/>
        </w:rPr>
        <w:t>.</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نصب پنجره یو پی وی سی چنانچه در متن پروانه اشاره به نصب آن شده باشد</w:t>
      </w:r>
      <w:r w:rsidRPr="008D7512">
        <w:rPr>
          <w:rFonts w:ascii="Times New Roman" w:eastAsia="Times New Roman" w:hAnsi="Times New Roman" w:cs="B Nazanin"/>
          <w:b/>
          <w:bCs/>
          <w:sz w:val="24"/>
          <w:szCs w:val="24"/>
        </w:rPr>
        <w:t>.</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ارانه سند اصلاحی ( در صورت داشتن اصلاحی ) و تجمیعی ( در صورت تجمیع بودن ) و تک برگی</w:t>
      </w:r>
      <w:r w:rsidRPr="008D7512">
        <w:rPr>
          <w:rFonts w:ascii="Times New Roman" w:eastAsia="Times New Roman" w:hAnsi="Times New Roman" w:cs="B Nazanin"/>
          <w:b/>
          <w:bCs/>
          <w:sz w:val="24"/>
          <w:szCs w:val="24"/>
        </w:rPr>
        <w:t>.</w:t>
      </w:r>
    </w:p>
    <w:p w:rsidR="008D7512" w:rsidRPr="008D7512" w:rsidRDefault="008D7512" w:rsidP="008D7512">
      <w:pPr>
        <w:numPr>
          <w:ilvl w:val="0"/>
          <w:numId w:val="4"/>
        </w:numPr>
        <w:bidi/>
        <w:spacing w:before="100" w:beforeAutospacing="1" w:after="100" w:afterAutospacing="1" w:line="240" w:lineRule="auto"/>
        <w:jc w:val="both"/>
        <w:rPr>
          <w:rFonts w:ascii="Times New Roman" w:eastAsia="Times New Roman" w:hAnsi="Times New Roman" w:cs="B Nazanin"/>
          <w:b/>
          <w:bCs/>
          <w:sz w:val="24"/>
          <w:szCs w:val="24"/>
        </w:rPr>
      </w:pPr>
      <w:r w:rsidRPr="008D7512">
        <w:rPr>
          <w:rFonts w:ascii="Times New Roman" w:eastAsia="Times New Roman" w:hAnsi="Times New Roman" w:cs="B Nazanin"/>
          <w:b/>
          <w:bCs/>
          <w:sz w:val="24"/>
          <w:szCs w:val="24"/>
          <w:rtl/>
        </w:rPr>
        <w:t>تسویه با دفتر خدمات</w:t>
      </w:r>
    </w:p>
    <w:p w:rsidR="008D7512" w:rsidRPr="008D7512" w:rsidRDefault="008D7512" w:rsidP="008D7512">
      <w:pPr>
        <w:bidi/>
        <w:spacing w:after="0" w:line="240" w:lineRule="auto"/>
        <w:jc w:val="both"/>
        <w:rPr>
          <w:rFonts w:ascii="Times New Roman" w:eastAsia="Times New Roman" w:hAnsi="Times New Roman" w:cs="B Titr"/>
          <w:sz w:val="24"/>
          <w:szCs w:val="24"/>
          <w:rtl/>
        </w:rPr>
      </w:pPr>
    </w:p>
    <w:sectPr w:rsidR="008D7512" w:rsidRPr="008D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829"/>
    <w:multiLevelType w:val="multilevel"/>
    <w:tmpl w:val="74BA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91321"/>
    <w:multiLevelType w:val="multilevel"/>
    <w:tmpl w:val="1EC4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108E0"/>
    <w:multiLevelType w:val="multilevel"/>
    <w:tmpl w:val="5E58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37F7D"/>
    <w:multiLevelType w:val="multilevel"/>
    <w:tmpl w:val="8410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12"/>
    <w:rsid w:val="00046F70"/>
    <w:rsid w:val="003A1B59"/>
    <w:rsid w:val="008D7512"/>
    <w:rsid w:val="00B12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B355"/>
  <w15:chartTrackingRefBased/>
  <w15:docId w15:val="{D127B072-1CC7-4A79-985F-E57C236F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75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D75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D75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D751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751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D751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D751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D7512"/>
    <w:rPr>
      <w:color w:val="0000FF"/>
      <w:u w:val="single"/>
    </w:rPr>
  </w:style>
  <w:style w:type="paragraph" w:styleId="NormalWeb">
    <w:name w:val="Normal (Web)"/>
    <w:basedOn w:val="Normal"/>
    <w:uiPriority w:val="99"/>
    <w:semiHidden/>
    <w:unhideWhenUsed/>
    <w:rsid w:val="008D75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512"/>
    <w:rPr>
      <w:b/>
      <w:bCs/>
    </w:rPr>
  </w:style>
  <w:style w:type="character" w:customStyle="1" w:styleId="elementor-button-content-wrapper">
    <w:name w:val="elementor-button-content-wrapper"/>
    <w:basedOn w:val="DefaultParagraphFont"/>
    <w:rsid w:val="008D7512"/>
  </w:style>
  <w:style w:type="character" w:customStyle="1" w:styleId="elementor-button-text">
    <w:name w:val="elementor-button-text"/>
    <w:basedOn w:val="DefaultParagraphFont"/>
    <w:rsid w:val="008D7512"/>
  </w:style>
  <w:style w:type="character" w:customStyle="1" w:styleId="Heading2Char">
    <w:name w:val="Heading 2 Char"/>
    <w:basedOn w:val="DefaultParagraphFont"/>
    <w:link w:val="Heading2"/>
    <w:uiPriority w:val="9"/>
    <w:semiHidden/>
    <w:rsid w:val="008D75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00874">
      <w:bodyDiv w:val="1"/>
      <w:marLeft w:val="0"/>
      <w:marRight w:val="0"/>
      <w:marTop w:val="0"/>
      <w:marBottom w:val="0"/>
      <w:divBdr>
        <w:top w:val="none" w:sz="0" w:space="0" w:color="auto"/>
        <w:left w:val="none" w:sz="0" w:space="0" w:color="auto"/>
        <w:bottom w:val="none" w:sz="0" w:space="0" w:color="auto"/>
        <w:right w:val="none" w:sz="0" w:space="0" w:color="auto"/>
      </w:divBdr>
      <w:divsChild>
        <w:div w:id="864556099">
          <w:marLeft w:val="0"/>
          <w:marRight w:val="0"/>
          <w:marTop w:val="0"/>
          <w:marBottom w:val="0"/>
          <w:divBdr>
            <w:top w:val="none" w:sz="0" w:space="0" w:color="auto"/>
            <w:left w:val="none" w:sz="0" w:space="0" w:color="auto"/>
            <w:bottom w:val="none" w:sz="0" w:space="0" w:color="auto"/>
            <w:right w:val="none" w:sz="0" w:space="0" w:color="auto"/>
          </w:divBdr>
          <w:divsChild>
            <w:div w:id="243150728">
              <w:marLeft w:val="0"/>
              <w:marRight w:val="0"/>
              <w:marTop w:val="0"/>
              <w:marBottom w:val="0"/>
              <w:divBdr>
                <w:top w:val="none" w:sz="0" w:space="0" w:color="auto"/>
                <w:left w:val="none" w:sz="0" w:space="0" w:color="auto"/>
                <w:bottom w:val="none" w:sz="0" w:space="0" w:color="auto"/>
                <w:right w:val="none" w:sz="0" w:space="0" w:color="auto"/>
              </w:divBdr>
              <w:divsChild>
                <w:div w:id="2133135618">
                  <w:marLeft w:val="0"/>
                  <w:marRight w:val="0"/>
                  <w:marTop w:val="0"/>
                  <w:marBottom w:val="0"/>
                  <w:divBdr>
                    <w:top w:val="none" w:sz="0" w:space="0" w:color="auto"/>
                    <w:left w:val="none" w:sz="0" w:space="0" w:color="auto"/>
                    <w:bottom w:val="none" w:sz="0" w:space="0" w:color="auto"/>
                    <w:right w:val="none" w:sz="0" w:space="0" w:color="auto"/>
                  </w:divBdr>
                  <w:divsChild>
                    <w:div w:id="1837189489">
                      <w:marLeft w:val="0"/>
                      <w:marRight w:val="0"/>
                      <w:marTop w:val="0"/>
                      <w:marBottom w:val="0"/>
                      <w:divBdr>
                        <w:top w:val="none" w:sz="0" w:space="0" w:color="auto"/>
                        <w:left w:val="none" w:sz="0" w:space="0" w:color="auto"/>
                        <w:bottom w:val="none" w:sz="0" w:space="0" w:color="auto"/>
                        <w:right w:val="none" w:sz="0" w:space="0" w:color="auto"/>
                      </w:divBdr>
                      <w:divsChild>
                        <w:div w:id="26638464">
                          <w:marLeft w:val="0"/>
                          <w:marRight w:val="0"/>
                          <w:marTop w:val="0"/>
                          <w:marBottom w:val="0"/>
                          <w:divBdr>
                            <w:top w:val="none" w:sz="0" w:space="0" w:color="auto"/>
                            <w:left w:val="none" w:sz="0" w:space="0" w:color="auto"/>
                            <w:bottom w:val="none" w:sz="0" w:space="0" w:color="auto"/>
                            <w:right w:val="none" w:sz="0" w:space="0" w:color="auto"/>
                          </w:divBdr>
                          <w:divsChild>
                            <w:div w:id="733700249">
                              <w:marLeft w:val="0"/>
                              <w:marRight w:val="0"/>
                              <w:marTop w:val="0"/>
                              <w:marBottom w:val="0"/>
                              <w:divBdr>
                                <w:top w:val="none" w:sz="0" w:space="0" w:color="auto"/>
                                <w:left w:val="none" w:sz="0" w:space="0" w:color="auto"/>
                                <w:bottom w:val="none" w:sz="0" w:space="0" w:color="auto"/>
                                <w:right w:val="none" w:sz="0" w:space="0" w:color="auto"/>
                              </w:divBdr>
                              <w:divsChild>
                                <w:div w:id="387269834">
                                  <w:marLeft w:val="0"/>
                                  <w:marRight w:val="0"/>
                                  <w:marTop w:val="0"/>
                                  <w:marBottom w:val="0"/>
                                  <w:divBdr>
                                    <w:top w:val="none" w:sz="0" w:space="0" w:color="auto"/>
                                    <w:left w:val="none" w:sz="0" w:space="0" w:color="auto"/>
                                    <w:bottom w:val="none" w:sz="0" w:space="0" w:color="auto"/>
                                    <w:right w:val="none" w:sz="0" w:space="0" w:color="auto"/>
                                  </w:divBdr>
                                  <w:divsChild>
                                    <w:div w:id="2131580987">
                                      <w:marLeft w:val="0"/>
                                      <w:marRight w:val="0"/>
                                      <w:marTop w:val="0"/>
                                      <w:marBottom w:val="0"/>
                                      <w:divBdr>
                                        <w:top w:val="none" w:sz="0" w:space="0" w:color="auto"/>
                                        <w:left w:val="none" w:sz="0" w:space="0" w:color="auto"/>
                                        <w:bottom w:val="none" w:sz="0" w:space="0" w:color="auto"/>
                                        <w:right w:val="none" w:sz="0" w:space="0" w:color="auto"/>
                                      </w:divBdr>
                                    </w:div>
                                    <w:div w:id="2013336074">
                                      <w:marLeft w:val="0"/>
                                      <w:marRight w:val="0"/>
                                      <w:marTop w:val="0"/>
                                      <w:marBottom w:val="0"/>
                                      <w:divBdr>
                                        <w:top w:val="none" w:sz="0" w:space="0" w:color="auto"/>
                                        <w:left w:val="none" w:sz="0" w:space="0" w:color="auto"/>
                                        <w:bottom w:val="none" w:sz="0" w:space="0" w:color="auto"/>
                                        <w:right w:val="none" w:sz="0" w:space="0" w:color="auto"/>
                                      </w:divBdr>
                                    </w:div>
                                  </w:divsChild>
                                </w:div>
                                <w:div w:id="1697854081">
                                  <w:marLeft w:val="0"/>
                                  <w:marRight w:val="0"/>
                                  <w:marTop w:val="0"/>
                                  <w:marBottom w:val="0"/>
                                  <w:divBdr>
                                    <w:top w:val="none" w:sz="0" w:space="0" w:color="auto"/>
                                    <w:left w:val="none" w:sz="0" w:space="0" w:color="auto"/>
                                    <w:bottom w:val="none" w:sz="0" w:space="0" w:color="auto"/>
                                    <w:right w:val="none" w:sz="0" w:space="0" w:color="auto"/>
                                  </w:divBdr>
                                  <w:divsChild>
                                    <w:div w:id="136263760">
                                      <w:marLeft w:val="0"/>
                                      <w:marRight w:val="0"/>
                                      <w:marTop w:val="0"/>
                                      <w:marBottom w:val="0"/>
                                      <w:divBdr>
                                        <w:top w:val="none" w:sz="0" w:space="0" w:color="auto"/>
                                        <w:left w:val="none" w:sz="0" w:space="0" w:color="auto"/>
                                        <w:bottom w:val="none" w:sz="0" w:space="0" w:color="auto"/>
                                        <w:right w:val="none" w:sz="0" w:space="0" w:color="auto"/>
                                      </w:divBdr>
                                    </w:div>
                                    <w:div w:id="1868176986">
                                      <w:marLeft w:val="0"/>
                                      <w:marRight w:val="0"/>
                                      <w:marTop w:val="0"/>
                                      <w:marBottom w:val="0"/>
                                      <w:divBdr>
                                        <w:top w:val="none" w:sz="0" w:space="0" w:color="auto"/>
                                        <w:left w:val="none" w:sz="0" w:space="0" w:color="auto"/>
                                        <w:bottom w:val="none" w:sz="0" w:space="0" w:color="auto"/>
                                        <w:right w:val="none" w:sz="0" w:space="0" w:color="auto"/>
                                      </w:divBdr>
                                    </w:div>
                                  </w:divsChild>
                                </w:div>
                                <w:div w:id="1348023659">
                                  <w:marLeft w:val="0"/>
                                  <w:marRight w:val="0"/>
                                  <w:marTop w:val="0"/>
                                  <w:marBottom w:val="0"/>
                                  <w:divBdr>
                                    <w:top w:val="none" w:sz="0" w:space="0" w:color="auto"/>
                                    <w:left w:val="none" w:sz="0" w:space="0" w:color="auto"/>
                                    <w:bottom w:val="none" w:sz="0" w:space="0" w:color="auto"/>
                                    <w:right w:val="none" w:sz="0" w:space="0" w:color="auto"/>
                                  </w:divBdr>
                                  <w:divsChild>
                                    <w:div w:id="306906890">
                                      <w:marLeft w:val="0"/>
                                      <w:marRight w:val="0"/>
                                      <w:marTop w:val="0"/>
                                      <w:marBottom w:val="0"/>
                                      <w:divBdr>
                                        <w:top w:val="none" w:sz="0" w:space="0" w:color="auto"/>
                                        <w:left w:val="none" w:sz="0" w:space="0" w:color="auto"/>
                                        <w:bottom w:val="none" w:sz="0" w:space="0" w:color="auto"/>
                                        <w:right w:val="none" w:sz="0" w:space="0" w:color="auto"/>
                                      </w:divBdr>
                                    </w:div>
                                    <w:div w:id="550924948">
                                      <w:marLeft w:val="0"/>
                                      <w:marRight w:val="0"/>
                                      <w:marTop w:val="0"/>
                                      <w:marBottom w:val="0"/>
                                      <w:divBdr>
                                        <w:top w:val="none" w:sz="0" w:space="0" w:color="auto"/>
                                        <w:left w:val="none" w:sz="0" w:space="0" w:color="auto"/>
                                        <w:bottom w:val="none" w:sz="0" w:space="0" w:color="auto"/>
                                        <w:right w:val="none" w:sz="0" w:space="0" w:color="auto"/>
                                      </w:divBdr>
                                    </w:div>
                                  </w:divsChild>
                                </w:div>
                                <w:div w:id="1701121625">
                                  <w:marLeft w:val="0"/>
                                  <w:marRight w:val="0"/>
                                  <w:marTop w:val="0"/>
                                  <w:marBottom w:val="0"/>
                                  <w:divBdr>
                                    <w:top w:val="none" w:sz="0" w:space="0" w:color="auto"/>
                                    <w:left w:val="none" w:sz="0" w:space="0" w:color="auto"/>
                                    <w:bottom w:val="none" w:sz="0" w:space="0" w:color="auto"/>
                                    <w:right w:val="none" w:sz="0" w:space="0" w:color="auto"/>
                                  </w:divBdr>
                                  <w:divsChild>
                                    <w:div w:id="1369792161">
                                      <w:marLeft w:val="0"/>
                                      <w:marRight w:val="0"/>
                                      <w:marTop w:val="0"/>
                                      <w:marBottom w:val="0"/>
                                      <w:divBdr>
                                        <w:top w:val="none" w:sz="0" w:space="0" w:color="auto"/>
                                        <w:left w:val="none" w:sz="0" w:space="0" w:color="auto"/>
                                        <w:bottom w:val="none" w:sz="0" w:space="0" w:color="auto"/>
                                        <w:right w:val="none" w:sz="0" w:space="0" w:color="auto"/>
                                      </w:divBdr>
                                    </w:div>
                                    <w:div w:id="452984958">
                                      <w:marLeft w:val="0"/>
                                      <w:marRight w:val="0"/>
                                      <w:marTop w:val="0"/>
                                      <w:marBottom w:val="0"/>
                                      <w:divBdr>
                                        <w:top w:val="none" w:sz="0" w:space="0" w:color="auto"/>
                                        <w:left w:val="none" w:sz="0" w:space="0" w:color="auto"/>
                                        <w:bottom w:val="none" w:sz="0" w:space="0" w:color="auto"/>
                                        <w:right w:val="none" w:sz="0" w:space="0" w:color="auto"/>
                                      </w:divBdr>
                                    </w:div>
                                  </w:divsChild>
                                </w:div>
                                <w:div w:id="1546941461">
                                  <w:marLeft w:val="0"/>
                                  <w:marRight w:val="0"/>
                                  <w:marTop w:val="0"/>
                                  <w:marBottom w:val="0"/>
                                  <w:divBdr>
                                    <w:top w:val="none" w:sz="0" w:space="0" w:color="auto"/>
                                    <w:left w:val="none" w:sz="0" w:space="0" w:color="auto"/>
                                    <w:bottom w:val="none" w:sz="0" w:space="0" w:color="auto"/>
                                    <w:right w:val="none" w:sz="0" w:space="0" w:color="auto"/>
                                  </w:divBdr>
                                  <w:divsChild>
                                    <w:div w:id="1843858560">
                                      <w:marLeft w:val="0"/>
                                      <w:marRight w:val="0"/>
                                      <w:marTop w:val="0"/>
                                      <w:marBottom w:val="0"/>
                                      <w:divBdr>
                                        <w:top w:val="none" w:sz="0" w:space="0" w:color="auto"/>
                                        <w:left w:val="none" w:sz="0" w:space="0" w:color="auto"/>
                                        <w:bottom w:val="none" w:sz="0" w:space="0" w:color="auto"/>
                                        <w:right w:val="none" w:sz="0" w:space="0" w:color="auto"/>
                                      </w:divBdr>
                                    </w:div>
                                    <w:div w:id="1264268374">
                                      <w:marLeft w:val="0"/>
                                      <w:marRight w:val="0"/>
                                      <w:marTop w:val="0"/>
                                      <w:marBottom w:val="0"/>
                                      <w:divBdr>
                                        <w:top w:val="none" w:sz="0" w:space="0" w:color="auto"/>
                                        <w:left w:val="none" w:sz="0" w:space="0" w:color="auto"/>
                                        <w:bottom w:val="none" w:sz="0" w:space="0" w:color="auto"/>
                                        <w:right w:val="none" w:sz="0" w:space="0" w:color="auto"/>
                                      </w:divBdr>
                                    </w:div>
                                  </w:divsChild>
                                </w:div>
                                <w:div w:id="2012561491">
                                  <w:marLeft w:val="0"/>
                                  <w:marRight w:val="0"/>
                                  <w:marTop w:val="0"/>
                                  <w:marBottom w:val="0"/>
                                  <w:divBdr>
                                    <w:top w:val="none" w:sz="0" w:space="0" w:color="auto"/>
                                    <w:left w:val="none" w:sz="0" w:space="0" w:color="auto"/>
                                    <w:bottom w:val="none" w:sz="0" w:space="0" w:color="auto"/>
                                    <w:right w:val="none" w:sz="0" w:space="0" w:color="auto"/>
                                  </w:divBdr>
                                  <w:divsChild>
                                    <w:div w:id="1787920128">
                                      <w:marLeft w:val="0"/>
                                      <w:marRight w:val="0"/>
                                      <w:marTop w:val="0"/>
                                      <w:marBottom w:val="0"/>
                                      <w:divBdr>
                                        <w:top w:val="none" w:sz="0" w:space="0" w:color="auto"/>
                                        <w:left w:val="none" w:sz="0" w:space="0" w:color="auto"/>
                                        <w:bottom w:val="none" w:sz="0" w:space="0" w:color="auto"/>
                                        <w:right w:val="none" w:sz="0" w:space="0" w:color="auto"/>
                                      </w:divBdr>
                                    </w:div>
                                    <w:div w:id="36441285">
                                      <w:marLeft w:val="0"/>
                                      <w:marRight w:val="0"/>
                                      <w:marTop w:val="0"/>
                                      <w:marBottom w:val="0"/>
                                      <w:divBdr>
                                        <w:top w:val="none" w:sz="0" w:space="0" w:color="auto"/>
                                        <w:left w:val="none" w:sz="0" w:space="0" w:color="auto"/>
                                        <w:bottom w:val="none" w:sz="0" w:space="0" w:color="auto"/>
                                        <w:right w:val="none" w:sz="0" w:space="0" w:color="auto"/>
                                      </w:divBdr>
                                    </w:div>
                                  </w:divsChild>
                                </w:div>
                                <w:div w:id="147869753">
                                  <w:marLeft w:val="0"/>
                                  <w:marRight w:val="0"/>
                                  <w:marTop w:val="0"/>
                                  <w:marBottom w:val="0"/>
                                  <w:divBdr>
                                    <w:top w:val="none" w:sz="0" w:space="0" w:color="auto"/>
                                    <w:left w:val="none" w:sz="0" w:space="0" w:color="auto"/>
                                    <w:bottom w:val="none" w:sz="0" w:space="0" w:color="auto"/>
                                    <w:right w:val="none" w:sz="0" w:space="0" w:color="auto"/>
                                  </w:divBdr>
                                  <w:divsChild>
                                    <w:div w:id="1025790538">
                                      <w:marLeft w:val="0"/>
                                      <w:marRight w:val="0"/>
                                      <w:marTop w:val="0"/>
                                      <w:marBottom w:val="0"/>
                                      <w:divBdr>
                                        <w:top w:val="none" w:sz="0" w:space="0" w:color="auto"/>
                                        <w:left w:val="none" w:sz="0" w:space="0" w:color="auto"/>
                                        <w:bottom w:val="none" w:sz="0" w:space="0" w:color="auto"/>
                                        <w:right w:val="none" w:sz="0" w:space="0" w:color="auto"/>
                                      </w:divBdr>
                                    </w:div>
                                    <w:div w:id="314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172132">
              <w:marLeft w:val="0"/>
              <w:marRight w:val="0"/>
              <w:marTop w:val="0"/>
              <w:marBottom w:val="0"/>
              <w:divBdr>
                <w:top w:val="none" w:sz="0" w:space="0" w:color="auto"/>
                <w:left w:val="none" w:sz="0" w:space="0" w:color="auto"/>
                <w:bottom w:val="none" w:sz="0" w:space="0" w:color="auto"/>
                <w:right w:val="none" w:sz="0" w:space="0" w:color="auto"/>
              </w:divBdr>
              <w:divsChild>
                <w:div w:id="2006084196">
                  <w:marLeft w:val="0"/>
                  <w:marRight w:val="0"/>
                  <w:marTop w:val="0"/>
                  <w:marBottom w:val="0"/>
                  <w:divBdr>
                    <w:top w:val="none" w:sz="0" w:space="0" w:color="auto"/>
                    <w:left w:val="none" w:sz="0" w:space="0" w:color="auto"/>
                    <w:bottom w:val="none" w:sz="0" w:space="0" w:color="auto"/>
                    <w:right w:val="none" w:sz="0" w:space="0" w:color="auto"/>
                  </w:divBdr>
                  <w:divsChild>
                    <w:div w:id="1509909199">
                      <w:marLeft w:val="0"/>
                      <w:marRight w:val="0"/>
                      <w:marTop w:val="0"/>
                      <w:marBottom w:val="0"/>
                      <w:divBdr>
                        <w:top w:val="none" w:sz="0" w:space="0" w:color="auto"/>
                        <w:left w:val="none" w:sz="0" w:space="0" w:color="auto"/>
                        <w:bottom w:val="none" w:sz="0" w:space="0" w:color="auto"/>
                        <w:right w:val="none" w:sz="0" w:space="0" w:color="auto"/>
                      </w:divBdr>
                      <w:divsChild>
                        <w:div w:id="328094515">
                          <w:marLeft w:val="0"/>
                          <w:marRight w:val="0"/>
                          <w:marTop w:val="0"/>
                          <w:marBottom w:val="0"/>
                          <w:divBdr>
                            <w:top w:val="none" w:sz="0" w:space="0" w:color="auto"/>
                            <w:left w:val="none" w:sz="0" w:space="0" w:color="auto"/>
                            <w:bottom w:val="none" w:sz="0" w:space="0" w:color="auto"/>
                            <w:right w:val="none" w:sz="0" w:space="0" w:color="auto"/>
                          </w:divBdr>
                          <w:divsChild>
                            <w:div w:id="760564144">
                              <w:marLeft w:val="0"/>
                              <w:marRight w:val="0"/>
                              <w:marTop w:val="0"/>
                              <w:marBottom w:val="0"/>
                              <w:divBdr>
                                <w:top w:val="none" w:sz="0" w:space="0" w:color="auto"/>
                                <w:left w:val="none" w:sz="0" w:space="0" w:color="auto"/>
                                <w:bottom w:val="none" w:sz="0" w:space="0" w:color="auto"/>
                                <w:right w:val="none" w:sz="0" w:space="0" w:color="auto"/>
                              </w:divBdr>
                              <w:divsChild>
                                <w:div w:id="209609906">
                                  <w:marLeft w:val="0"/>
                                  <w:marRight w:val="0"/>
                                  <w:marTop w:val="0"/>
                                  <w:marBottom w:val="0"/>
                                  <w:divBdr>
                                    <w:top w:val="none" w:sz="0" w:space="0" w:color="auto"/>
                                    <w:left w:val="none" w:sz="0" w:space="0" w:color="auto"/>
                                    <w:bottom w:val="none" w:sz="0" w:space="0" w:color="auto"/>
                                    <w:right w:val="none" w:sz="0" w:space="0" w:color="auto"/>
                                  </w:divBdr>
                                  <w:divsChild>
                                    <w:div w:id="364990597">
                                      <w:marLeft w:val="0"/>
                                      <w:marRight w:val="0"/>
                                      <w:marTop w:val="0"/>
                                      <w:marBottom w:val="0"/>
                                      <w:divBdr>
                                        <w:top w:val="none" w:sz="0" w:space="0" w:color="auto"/>
                                        <w:left w:val="none" w:sz="0" w:space="0" w:color="auto"/>
                                        <w:bottom w:val="none" w:sz="0" w:space="0" w:color="auto"/>
                                        <w:right w:val="none" w:sz="0" w:space="0" w:color="auto"/>
                                      </w:divBdr>
                                      <w:divsChild>
                                        <w:div w:id="1486816917">
                                          <w:marLeft w:val="0"/>
                                          <w:marRight w:val="0"/>
                                          <w:marTop w:val="0"/>
                                          <w:marBottom w:val="0"/>
                                          <w:divBdr>
                                            <w:top w:val="none" w:sz="0" w:space="0" w:color="auto"/>
                                            <w:left w:val="none" w:sz="0" w:space="0" w:color="auto"/>
                                            <w:bottom w:val="none" w:sz="0" w:space="0" w:color="auto"/>
                                            <w:right w:val="none" w:sz="0" w:space="0" w:color="auto"/>
                                          </w:divBdr>
                                          <w:divsChild>
                                            <w:div w:id="2257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75011">
                      <w:marLeft w:val="0"/>
                      <w:marRight w:val="0"/>
                      <w:marTop w:val="0"/>
                      <w:marBottom w:val="0"/>
                      <w:divBdr>
                        <w:top w:val="none" w:sz="0" w:space="0" w:color="auto"/>
                        <w:left w:val="none" w:sz="0" w:space="0" w:color="auto"/>
                        <w:bottom w:val="none" w:sz="0" w:space="0" w:color="auto"/>
                        <w:right w:val="none" w:sz="0" w:space="0" w:color="auto"/>
                      </w:divBdr>
                      <w:divsChild>
                        <w:div w:id="1756513180">
                          <w:marLeft w:val="0"/>
                          <w:marRight w:val="0"/>
                          <w:marTop w:val="0"/>
                          <w:marBottom w:val="0"/>
                          <w:divBdr>
                            <w:top w:val="none" w:sz="0" w:space="0" w:color="auto"/>
                            <w:left w:val="none" w:sz="0" w:space="0" w:color="auto"/>
                            <w:bottom w:val="none" w:sz="0" w:space="0" w:color="auto"/>
                            <w:right w:val="none" w:sz="0" w:space="0" w:color="auto"/>
                          </w:divBdr>
                          <w:divsChild>
                            <w:div w:id="1814445710">
                              <w:marLeft w:val="0"/>
                              <w:marRight w:val="0"/>
                              <w:marTop w:val="0"/>
                              <w:marBottom w:val="0"/>
                              <w:divBdr>
                                <w:top w:val="none" w:sz="0" w:space="0" w:color="auto"/>
                                <w:left w:val="none" w:sz="0" w:space="0" w:color="auto"/>
                                <w:bottom w:val="none" w:sz="0" w:space="0" w:color="auto"/>
                                <w:right w:val="none" w:sz="0" w:space="0" w:color="auto"/>
                              </w:divBdr>
                              <w:divsChild>
                                <w:div w:id="1455716306">
                                  <w:marLeft w:val="0"/>
                                  <w:marRight w:val="0"/>
                                  <w:marTop w:val="0"/>
                                  <w:marBottom w:val="0"/>
                                  <w:divBdr>
                                    <w:top w:val="none" w:sz="0" w:space="0" w:color="auto"/>
                                    <w:left w:val="none" w:sz="0" w:space="0" w:color="auto"/>
                                    <w:bottom w:val="none" w:sz="0" w:space="0" w:color="auto"/>
                                    <w:right w:val="none" w:sz="0" w:space="0" w:color="auto"/>
                                  </w:divBdr>
                                  <w:divsChild>
                                    <w:div w:id="1712342260">
                                      <w:marLeft w:val="0"/>
                                      <w:marRight w:val="0"/>
                                      <w:marTop w:val="0"/>
                                      <w:marBottom w:val="0"/>
                                      <w:divBdr>
                                        <w:top w:val="none" w:sz="0" w:space="0" w:color="auto"/>
                                        <w:left w:val="none" w:sz="0" w:space="0" w:color="auto"/>
                                        <w:bottom w:val="none" w:sz="0" w:space="0" w:color="auto"/>
                                        <w:right w:val="none" w:sz="0" w:space="0" w:color="auto"/>
                                      </w:divBdr>
                                      <w:divsChild>
                                        <w:div w:id="387268288">
                                          <w:marLeft w:val="0"/>
                                          <w:marRight w:val="0"/>
                                          <w:marTop w:val="0"/>
                                          <w:marBottom w:val="0"/>
                                          <w:divBdr>
                                            <w:top w:val="none" w:sz="0" w:space="0" w:color="auto"/>
                                            <w:left w:val="none" w:sz="0" w:space="0" w:color="auto"/>
                                            <w:bottom w:val="none" w:sz="0" w:space="0" w:color="auto"/>
                                            <w:right w:val="none" w:sz="0" w:space="0" w:color="auto"/>
                                          </w:divBdr>
                                          <w:divsChild>
                                            <w:div w:id="1574272636">
                                              <w:marLeft w:val="0"/>
                                              <w:marRight w:val="0"/>
                                              <w:marTop w:val="0"/>
                                              <w:marBottom w:val="0"/>
                                              <w:divBdr>
                                                <w:top w:val="none" w:sz="0" w:space="0" w:color="auto"/>
                                                <w:left w:val="none" w:sz="0" w:space="0" w:color="auto"/>
                                                <w:bottom w:val="none" w:sz="0" w:space="0" w:color="auto"/>
                                                <w:right w:val="none" w:sz="0" w:space="0" w:color="auto"/>
                                              </w:divBdr>
                                              <w:divsChild>
                                                <w:div w:id="19105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469085">
                          <w:marLeft w:val="0"/>
                          <w:marRight w:val="0"/>
                          <w:marTop w:val="0"/>
                          <w:marBottom w:val="0"/>
                          <w:divBdr>
                            <w:top w:val="none" w:sz="0" w:space="0" w:color="auto"/>
                            <w:left w:val="none" w:sz="0" w:space="0" w:color="auto"/>
                            <w:bottom w:val="none" w:sz="0" w:space="0" w:color="auto"/>
                            <w:right w:val="none" w:sz="0" w:space="0" w:color="auto"/>
                          </w:divBdr>
                          <w:divsChild>
                            <w:div w:id="821118745">
                              <w:marLeft w:val="0"/>
                              <w:marRight w:val="0"/>
                              <w:marTop w:val="0"/>
                              <w:marBottom w:val="0"/>
                              <w:divBdr>
                                <w:top w:val="none" w:sz="0" w:space="0" w:color="auto"/>
                                <w:left w:val="none" w:sz="0" w:space="0" w:color="auto"/>
                                <w:bottom w:val="none" w:sz="0" w:space="0" w:color="auto"/>
                                <w:right w:val="none" w:sz="0" w:space="0" w:color="auto"/>
                              </w:divBdr>
                              <w:divsChild>
                                <w:div w:id="1447853002">
                                  <w:marLeft w:val="0"/>
                                  <w:marRight w:val="0"/>
                                  <w:marTop w:val="0"/>
                                  <w:marBottom w:val="0"/>
                                  <w:divBdr>
                                    <w:top w:val="none" w:sz="0" w:space="0" w:color="auto"/>
                                    <w:left w:val="none" w:sz="0" w:space="0" w:color="auto"/>
                                    <w:bottom w:val="none" w:sz="0" w:space="0" w:color="auto"/>
                                    <w:right w:val="none" w:sz="0" w:space="0" w:color="auto"/>
                                  </w:divBdr>
                                  <w:divsChild>
                                    <w:div w:id="1441029629">
                                      <w:marLeft w:val="0"/>
                                      <w:marRight w:val="0"/>
                                      <w:marTop w:val="0"/>
                                      <w:marBottom w:val="0"/>
                                      <w:divBdr>
                                        <w:top w:val="none" w:sz="0" w:space="0" w:color="auto"/>
                                        <w:left w:val="none" w:sz="0" w:space="0" w:color="auto"/>
                                        <w:bottom w:val="none" w:sz="0" w:space="0" w:color="auto"/>
                                        <w:right w:val="none" w:sz="0" w:space="0" w:color="auto"/>
                                      </w:divBdr>
                                      <w:divsChild>
                                        <w:div w:id="1588802916">
                                          <w:marLeft w:val="0"/>
                                          <w:marRight w:val="0"/>
                                          <w:marTop w:val="0"/>
                                          <w:marBottom w:val="0"/>
                                          <w:divBdr>
                                            <w:top w:val="none" w:sz="0" w:space="0" w:color="auto"/>
                                            <w:left w:val="none" w:sz="0" w:space="0" w:color="auto"/>
                                            <w:bottom w:val="none" w:sz="0" w:space="0" w:color="auto"/>
                                            <w:right w:val="none" w:sz="0" w:space="0" w:color="auto"/>
                                          </w:divBdr>
                                          <w:divsChild>
                                            <w:div w:id="457995331">
                                              <w:marLeft w:val="0"/>
                                              <w:marRight w:val="0"/>
                                              <w:marTop w:val="0"/>
                                              <w:marBottom w:val="0"/>
                                              <w:divBdr>
                                                <w:top w:val="none" w:sz="0" w:space="0" w:color="auto"/>
                                                <w:left w:val="none" w:sz="0" w:space="0" w:color="auto"/>
                                                <w:bottom w:val="none" w:sz="0" w:space="0" w:color="auto"/>
                                                <w:right w:val="none" w:sz="0" w:space="0" w:color="auto"/>
                                              </w:divBdr>
                                              <w:divsChild>
                                                <w:div w:id="1420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611109">
                      <w:marLeft w:val="0"/>
                      <w:marRight w:val="0"/>
                      <w:marTop w:val="0"/>
                      <w:marBottom w:val="0"/>
                      <w:divBdr>
                        <w:top w:val="none" w:sz="0" w:space="0" w:color="auto"/>
                        <w:left w:val="none" w:sz="0" w:space="0" w:color="auto"/>
                        <w:bottom w:val="none" w:sz="0" w:space="0" w:color="auto"/>
                        <w:right w:val="none" w:sz="0" w:space="0" w:color="auto"/>
                      </w:divBdr>
                      <w:divsChild>
                        <w:div w:id="1821382967">
                          <w:marLeft w:val="0"/>
                          <w:marRight w:val="0"/>
                          <w:marTop w:val="0"/>
                          <w:marBottom w:val="0"/>
                          <w:divBdr>
                            <w:top w:val="none" w:sz="0" w:space="0" w:color="auto"/>
                            <w:left w:val="none" w:sz="0" w:space="0" w:color="auto"/>
                            <w:bottom w:val="none" w:sz="0" w:space="0" w:color="auto"/>
                            <w:right w:val="none" w:sz="0" w:space="0" w:color="auto"/>
                          </w:divBdr>
                          <w:divsChild>
                            <w:div w:id="1494299454">
                              <w:marLeft w:val="0"/>
                              <w:marRight w:val="0"/>
                              <w:marTop w:val="0"/>
                              <w:marBottom w:val="0"/>
                              <w:divBdr>
                                <w:top w:val="none" w:sz="0" w:space="0" w:color="auto"/>
                                <w:left w:val="none" w:sz="0" w:space="0" w:color="auto"/>
                                <w:bottom w:val="none" w:sz="0" w:space="0" w:color="auto"/>
                                <w:right w:val="none" w:sz="0" w:space="0" w:color="auto"/>
                              </w:divBdr>
                              <w:divsChild>
                                <w:div w:id="1773435978">
                                  <w:marLeft w:val="0"/>
                                  <w:marRight w:val="0"/>
                                  <w:marTop w:val="0"/>
                                  <w:marBottom w:val="0"/>
                                  <w:divBdr>
                                    <w:top w:val="none" w:sz="0" w:space="0" w:color="auto"/>
                                    <w:left w:val="none" w:sz="0" w:space="0" w:color="auto"/>
                                    <w:bottom w:val="none" w:sz="0" w:space="0" w:color="auto"/>
                                    <w:right w:val="none" w:sz="0" w:space="0" w:color="auto"/>
                                  </w:divBdr>
                                  <w:divsChild>
                                    <w:div w:id="339047351">
                                      <w:marLeft w:val="0"/>
                                      <w:marRight w:val="0"/>
                                      <w:marTop w:val="0"/>
                                      <w:marBottom w:val="0"/>
                                      <w:divBdr>
                                        <w:top w:val="none" w:sz="0" w:space="0" w:color="auto"/>
                                        <w:left w:val="none" w:sz="0" w:space="0" w:color="auto"/>
                                        <w:bottom w:val="none" w:sz="0" w:space="0" w:color="auto"/>
                                        <w:right w:val="none" w:sz="0" w:space="0" w:color="auto"/>
                                      </w:divBdr>
                                      <w:divsChild>
                                        <w:div w:id="411699411">
                                          <w:marLeft w:val="0"/>
                                          <w:marRight w:val="0"/>
                                          <w:marTop w:val="0"/>
                                          <w:marBottom w:val="0"/>
                                          <w:divBdr>
                                            <w:top w:val="none" w:sz="0" w:space="0" w:color="auto"/>
                                            <w:left w:val="none" w:sz="0" w:space="0" w:color="auto"/>
                                            <w:bottom w:val="none" w:sz="0" w:space="0" w:color="auto"/>
                                            <w:right w:val="none" w:sz="0" w:space="0" w:color="auto"/>
                                          </w:divBdr>
                                          <w:divsChild>
                                            <w:div w:id="1722441018">
                                              <w:marLeft w:val="0"/>
                                              <w:marRight w:val="0"/>
                                              <w:marTop w:val="0"/>
                                              <w:marBottom w:val="0"/>
                                              <w:divBdr>
                                                <w:top w:val="none" w:sz="0" w:space="0" w:color="auto"/>
                                                <w:left w:val="none" w:sz="0" w:space="0" w:color="auto"/>
                                                <w:bottom w:val="none" w:sz="0" w:space="0" w:color="auto"/>
                                                <w:right w:val="none" w:sz="0" w:space="0" w:color="auto"/>
                                              </w:divBdr>
                                              <w:divsChild>
                                                <w:div w:id="17176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16481">
                          <w:marLeft w:val="0"/>
                          <w:marRight w:val="0"/>
                          <w:marTop w:val="0"/>
                          <w:marBottom w:val="0"/>
                          <w:divBdr>
                            <w:top w:val="none" w:sz="0" w:space="0" w:color="auto"/>
                            <w:left w:val="none" w:sz="0" w:space="0" w:color="auto"/>
                            <w:bottom w:val="none" w:sz="0" w:space="0" w:color="auto"/>
                            <w:right w:val="none" w:sz="0" w:space="0" w:color="auto"/>
                          </w:divBdr>
                          <w:divsChild>
                            <w:div w:id="715929889">
                              <w:marLeft w:val="0"/>
                              <w:marRight w:val="0"/>
                              <w:marTop w:val="0"/>
                              <w:marBottom w:val="0"/>
                              <w:divBdr>
                                <w:top w:val="none" w:sz="0" w:space="0" w:color="auto"/>
                                <w:left w:val="none" w:sz="0" w:space="0" w:color="auto"/>
                                <w:bottom w:val="none" w:sz="0" w:space="0" w:color="auto"/>
                                <w:right w:val="none" w:sz="0" w:space="0" w:color="auto"/>
                              </w:divBdr>
                              <w:divsChild>
                                <w:div w:id="1707636785">
                                  <w:marLeft w:val="0"/>
                                  <w:marRight w:val="0"/>
                                  <w:marTop w:val="0"/>
                                  <w:marBottom w:val="0"/>
                                  <w:divBdr>
                                    <w:top w:val="none" w:sz="0" w:space="0" w:color="auto"/>
                                    <w:left w:val="none" w:sz="0" w:space="0" w:color="auto"/>
                                    <w:bottom w:val="none" w:sz="0" w:space="0" w:color="auto"/>
                                    <w:right w:val="none" w:sz="0" w:space="0" w:color="auto"/>
                                  </w:divBdr>
                                  <w:divsChild>
                                    <w:div w:id="227569758">
                                      <w:marLeft w:val="0"/>
                                      <w:marRight w:val="0"/>
                                      <w:marTop w:val="0"/>
                                      <w:marBottom w:val="0"/>
                                      <w:divBdr>
                                        <w:top w:val="none" w:sz="0" w:space="0" w:color="auto"/>
                                        <w:left w:val="none" w:sz="0" w:space="0" w:color="auto"/>
                                        <w:bottom w:val="none" w:sz="0" w:space="0" w:color="auto"/>
                                        <w:right w:val="none" w:sz="0" w:space="0" w:color="auto"/>
                                      </w:divBdr>
                                      <w:divsChild>
                                        <w:div w:id="1833792871">
                                          <w:marLeft w:val="0"/>
                                          <w:marRight w:val="0"/>
                                          <w:marTop w:val="0"/>
                                          <w:marBottom w:val="0"/>
                                          <w:divBdr>
                                            <w:top w:val="none" w:sz="0" w:space="0" w:color="auto"/>
                                            <w:left w:val="none" w:sz="0" w:space="0" w:color="auto"/>
                                            <w:bottom w:val="none" w:sz="0" w:space="0" w:color="auto"/>
                                            <w:right w:val="none" w:sz="0" w:space="0" w:color="auto"/>
                                          </w:divBdr>
                                          <w:divsChild>
                                            <w:div w:id="1996227714">
                                              <w:marLeft w:val="0"/>
                                              <w:marRight w:val="0"/>
                                              <w:marTop w:val="0"/>
                                              <w:marBottom w:val="0"/>
                                              <w:divBdr>
                                                <w:top w:val="none" w:sz="0" w:space="0" w:color="auto"/>
                                                <w:left w:val="none" w:sz="0" w:space="0" w:color="auto"/>
                                                <w:bottom w:val="none" w:sz="0" w:space="0" w:color="auto"/>
                                                <w:right w:val="none" w:sz="0" w:space="0" w:color="auto"/>
                                              </w:divBdr>
                                              <w:divsChild>
                                                <w:div w:id="13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363256">
                      <w:marLeft w:val="0"/>
                      <w:marRight w:val="0"/>
                      <w:marTop w:val="0"/>
                      <w:marBottom w:val="0"/>
                      <w:divBdr>
                        <w:top w:val="none" w:sz="0" w:space="0" w:color="auto"/>
                        <w:left w:val="none" w:sz="0" w:space="0" w:color="auto"/>
                        <w:bottom w:val="none" w:sz="0" w:space="0" w:color="auto"/>
                        <w:right w:val="none" w:sz="0" w:space="0" w:color="auto"/>
                      </w:divBdr>
                      <w:divsChild>
                        <w:div w:id="1019284168">
                          <w:marLeft w:val="0"/>
                          <w:marRight w:val="0"/>
                          <w:marTop w:val="0"/>
                          <w:marBottom w:val="0"/>
                          <w:divBdr>
                            <w:top w:val="none" w:sz="0" w:space="0" w:color="auto"/>
                            <w:left w:val="none" w:sz="0" w:space="0" w:color="auto"/>
                            <w:bottom w:val="none" w:sz="0" w:space="0" w:color="auto"/>
                            <w:right w:val="none" w:sz="0" w:space="0" w:color="auto"/>
                          </w:divBdr>
                          <w:divsChild>
                            <w:div w:id="1511406594">
                              <w:marLeft w:val="0"/>
                              <w:marRight w:val="0"/>
                              <w:marTop w:val="0"/>
                              <w:marBottom w:val="0"/>
                              <w:divBdr>
                                <w:top w:val="none" w:sz="0" w:space="0" w:color="auto"/>
                                <w:left w:val="none" w:sz="0" w:space="0" w:color="auto"/>
                                <w:bottom w:val="none" w:sz="0" w:space="0" w:color="auto"/>
                                <w:right w:val="none" w:sz="0" w:space="0" w:color="auto"/>
                              </w:divBdr>
                              <w:divsChild>
                                <w:div w:id="1908563480">
                                  <w:marLeft w:val="0"/>
                                  <w:marRight w:val="0"/>
                                  <w:marTop w:val="0"/>
                                  <w:marBottom w:val="0"/>
                                  <w:divBdr>
                                    <w:top w:val="none" w:sz="0" w:space="0" w:color="auto"/>
                                    <w:left w:val="none" w:sz="0" w:space="0" w:color="auto"/>
                                    <w:bottom w:val="none" w:sz="0" w:space="0" w:color="auto"/>
                                    <w:right w:val="none" w:sz="0" w:space="0" w:color="auto"/>
                                  </w:divBdr>
                                  <w:divsChild>
                                    <w:div w:id="1132672997">
                                      <w:marLeft w:val="0"/>
                                      <w:marRight w:val="0"/>
                                      <w:marTop w:val="0"/>
                                      <w:marBottom w:val="0"/>
                                      <w:divBdr>
                                        <w:top w:val="none" w:sz="0" w:space="0" w:color="auto"/>
                                        <w:left w:val="none" w:sz="0" w:space="0" w:color="auto"/>
                                        <w:bottom w:val="none" w:sz="0" w:space="0" w:color="auto"/>
                                        <w:right w:val="none" w:sz="0" w:space="0" w:color="auto"/>
                                      </w:divBdr>
                                      <w:divsChild>
                                        <w:div w:id="894311811">
                                          <w:marLeft w:val="0"/>
                                          <w:marRight w:val="0"/>
                                          <w:marTop w:val="0"/>
                                          <w:marBottom w:val="0"/>
                                          <w:divBdr>
                                            <w:top w:val="none" w:sz="0" w:space="0" w:color="auto"/>
                                            <w:left w:val="none" w:sz="0" w:space="0" w:color="auto"/>
                                            <w:bottom w:val="none" w:sz="0" w:space="0" w:color="auto"/>
                                            <w:right w:val="none" w:sz="0" w:space="0" w:color="auto"/>
                                          </w:divBdr>
                                          <w:divsChild>
                                            <w:div w:id="1710255263">
                                              <w:marLeft w:val="0"/>
                                              <w:marRight w:val="0"/>
                                              <w:marTop w:val="0"/>
                                              <w:marBottom w:val="0"/>
                                              <w:divBdr>
                                                <w:top w:val="none" w:sz="0" w:space="0" w:color="auto"/>
                                                <w:left w:val="none" w:sz="0" w:space="0" w:color="auto"/>
                                                <w:bottom w:val="none" w:sz="0" w:space="0" w:color="auto"/>
                                                <w:right w:val="none" w:sz="0" w:space="0" w:color="auto"/>
                                              </w:divBdr>
                                              <w:divsChild>
                                                <w:div w:id="21018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32118">
                          <w:marLeft w:val="0"/>
                          <w:marRight w:val="0"/>
                          <w:marTop w:val="0"/>
                          <w:marBottom w:val="0"/>
                          <w:divBdr>
                            <w:top w:val="none" w:sz="0" w:space="0" w:color="auto"/>
                            <w:left w:val="none" w:sz="0" w:space="0" w:color="auto"/>
                            <w:bottom w:val="none" w:sz="0" w:space="0" w:color="auto"/>
                            <w:right w:val="none" w:sz="0" w:space="0" w:color="auto"/>
                          </w:divBdr>
                          <w:divsChild>
                            <w:div w:id="1107120361">
                              <w:marLeft w:val="0"/>
                              <w:marRight w:val="0"/>
                              <w:marTop w:val="0"/>
                              <w:marBottom w:val="0"/>
                              <w:divBdr>
                                <w:top w:val="none" w:sz="0" w:space="0" w:color="auto"/>
                                <w:left w:val="none" w:sz="0" w:space="0" w:color="auto"/>
                                <w:bottom w:val="none" w:sz="0" w:space="0" w:color="auto"/>
                                <w:right w:val="none" w:sz="0" w:space="0" w:color="auto"/>
                              </w:divBdr>
                              <w:divsChild>
                                <w:div w:id="531845027">
                                  <w:marLeft w:val="0"/>
                                  <w:marRight w:val="0"/>
                                  <w:marTop w:val="0"/>
                                  <w:marBottom w:val="0"/>
                                  <w:divBdr>
                                    <w:top w:val="none" w:sz="0" w:space="0" w:color="auto"/>
                                    <w:left w:val="none" w:sz="0" w:space="0" w:color="auto"/>
                                    <w:bottom w:val="none" w:sz="0" w:space="0" w:color="auto"/>
                                    <w:right w:val="none" w:sz="0" w:space="0" w:color="auto"/>
                                  </w:divBdr>
                                  <w:divsChild>
                                    <w:div w:id="1242641626">
                                      <w:marLeft w:val="0"/>
                                      <w:marRight w:val="0"/>
                                      <w:marTop w:val="0"/>
                                      <w:marBottom w:val="0"/>
                                      <w:divBdr>
                                        <w:top w:val="none" w:sz="0" w:space="0" w:color="auto"/>
                                        <w:left w:val="none" w:sz="0" w:space="0" w:color="auto"/>
                                        <w:bottom w:val="none" w:sz="0" w:space="0" w:color="auto"/>
                                        <w:right w:val="none" w:sz="0" w:space="0" w:color="auto"/>
                                      </w:divBdr>
                                      <w:divsChild>
                                        <w:div w:id="2036081238">
                                          <w:marLeft w:val="0"/>
                                          <w:marRight w:val="0"/>
                                          <w:marTop w:val="0"/>
                                          <w:marBottom w:val="0"/>
                                          <w:divBdr>
                                            <w:top w:val="none" w:sz="0" w:space="0" w:color="auto"/>
                                            <w:left w:val="none" w:sz="0" w:space="0" w:color="auto"/>
                                            <w:bottom w:val="none" w:sz="0" w:space="0" w:color="auto"/>
                                            <w:right w:val="none" w:sz="0" w:space="0" w:color="auto"/>
                                          </w:divBdr>
                                          <w:divsChild>
                                            <w:div w:id="1642269993">
                                              <w:marLeft w:val="0"/>
                                              <w:marRight w:val="0"/>
                                              <w:marTop w:val="0"/>
                                              <w:marBottom w:val="0"/>
                                              <w:divBdr>
                                                <w:top w:val="none" w:sz="0" w:space="0" w:color="auto"/>
                                                <w:left w:val="none" w:sz="0" w:space="0" w:color="auto"/>
                                                <w:bottom w:val="none" w:sz="0" w:space="0" w:color="auto"/>
                                                <w:right w:val="none" w:sz="0" w:space="0" w:color="auto"/>
                                              </w:divBdr>
                                              <w:divsChild>
                                                <w:div w:id="18856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7621">
                      <w:marLeft w:val="0"/>
                      <w:marRight w:val="0"/>
                      <w:marTop w:val="0"/>
                      <w:marBottom w:val="0"/>
                      <w:divBdr>
                        <w:top w:val="none" w:sz="0" w:space="0" w:color="auto"/>
                        <w:left w:val="none" w:sz="0" w:space="0" w:color="auto"/>
                        <w:bottom w:val="none" w:sz="0" w:space="0" w:color="auto"/>
                        <w:right w:val="none" w:sz="0" w:space="0" w:color="auto"/>
                      </w:divBdr>
                      <w:divsChild>
                        <w:div w:id="1074816372">
                          <w:marLeft w:val="0"/>
                          <w:marRight w:val="0"/>
                          <w:marTop w:val="0"/>
                          <w:marBottom w:val="0"/>
                          <w:divBdr>
                            <w:top w:val="none" w:sz="0" w:space="0" w:color="auto"/>
                            <w:left w:val="none" w:sz="0" w:space="0" w:color="auto"/>
                            <w:bottom w:val="none" w:sz="0" w:space="0" w:color="auto"/>
                            <w:right w:val="none" w:sz="0" w:space="0" w:color="auto"/>
                          </w:divBdr>
                          <w:divsChild>
                            <w:div w:id="1761369850">
                              <w:marLeft w:val="0"/>
                              <w:marRight w:val="0"/>
                              <w:marTop w:val="0"/>
                              <w:marBottom w:val="0"/>
                              <w:divBdr>
                                <w:top w:val="none" w:sz="0" w:space="0" w:color="auto"/>
                                <w:left w:val="none" w:sz="0" w:space="0" w:color="auto"/>
                                <w:bottom w:val="none" w:sz="0" w:space="0" w:color="auto"/>
                                <w:right w:val="none" w:sz="0" w:space="0" w:color="auto"/>
                              </w:divBdr>
                              <w:divsChild>
                                <w:div w:id="258103842">
                                  <w:marLeft w:val="0"/>
                                  <w:marRight w:val="0"/>
                                  <w:marTop w:val="0"/>
                                  <w:marBottom w:val="0"/>
                                  <w:divBdr>
                                    <w:top w:val="none" w:sz="0" w:space="0" w:color="auto"/>
                                    <w:left w:val="none" w:sz="0" w:space="0" w:color="auto"/>
                                    <w:bottom w:val="none" w:sz="0" w:space="0" w:color="auto"/>
                                    <w:right w:val="none" w:sz="0" w:space="0" w:color="auto"/>
                                  </w:divBdr>
                                  <w:divsChild>
                                    <w:div w:id="1065106493">
                                      <w:marLeft w:val="0"/>
                                      <w:marRight w:val="0"/>
                                      <w:marTop w:val="0"/>
                                      <w:marBottom w:val="0"/>
                                      <w:divBdr>
                                        <w:top w:val="none" w:sz="0" w:space="0" w:color="auto"/>
                                        <w:left w:val="none" w:sz="0" w:space="0" w:color="auto"/>
                                        <w:bottom w:val="none" w:sz="0" w:space="0" w:color="auto"/>
                                        <w:right w:val="none" w:sz="0" w:space="0" w:color="auto"/>
                                      </w:divBdr>
                                      <w:divsChild>
                                        <w:div w:id="1555970344">
                                          <w:marLeft w:val="0"/>
                                          <w:marRight w:val="0"/>
                                          <w:marTop w:val="0"/>
                                          <w:marBottom w:val="0"/>
                                          <w:divBdr>
                                            <w:top w:val="none" w:sz="0" w:space="0" w:color="auto"/>
                                            <w:left w:val="none" w:sz="0" w:space="0" w:color="auto"/>
                                            <w:bottom w:val="none" w:sz="0" w:space="0" w:color="auto"/>
                                            <w:right w:val="none" w:sz="0" w:space="0" w:color="auto"/>
                                          </w:divBdr>
                                          <w:divsChild>
                                            <w:div w:id="1516843544">
                                              <w:marLeft w:val="0"/>
                                              <w:marRight w:val="0"/>
                                              <w:marTop w:val="0"/>
                                              <w:marBottom w:val="0"/>
                                              <w:divBdr>
                                                <w:top w:val="none" w:sz="0" w:space="0" w:color="auto"/>
                                                <w:left w:val="none" w:sz="0" w:space="0" w:color="auto"/>
                                                <w:bottom w:val="none" w:sz="0" w:space="0" w:color="auto"/>
                                                <w:right w:val="none" w:sz="0" w:space="0" w:color="auto"/>
                                              </w:divBdr>
                                              <w:divsChild>
                                                <w:div w:id="9265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024179">
                      <w:marLeft w:val="0"/>
                      <w:marRight w:val="0"/>
                      <w:marTop w:val="0"/>
                      <w:marBottom w:val="0"/>
                      <w:divBdr>
                        <w:top w:val="none" w:sz="0" w:space="0" w:color="auto"/>
                        <w:left w:val="none" w:sz="0" w:space="0" w:color="auto"/>
                        <w:bottom w:val="none" w:sz="0" w:space="0" w:color="auto"/>
                        <w:right w:val="none" w:sz="0" w:space="0" w:color="auto"/>
                      </w:divBdr>
                      <w:divsChild>
                        <w:div w:id="1953052217">
                          <w:marLeft w:val="0"/>
                          <w:marRight w:val="0"/>
                          <w:marTop w:val="0"/>
                          <w:marBottom w:val="0"/>
                          <w:divBdr>
                            <w:top w:val="none" w:sz="0" w:space="0" w:color="auto"/>
                            <w:left w:val="none" w:sz="0" w:space="0" w:color="auto"/>
                            <w:bottom w:val="none" w:sz="0" w:space="0" w:color="auto"/>
                            <w:right w:val="none" w:sz="0" w:space="0" w:color="auto"/>
                          </w:divBdr>
                          <w:divsChild>
                            <w:div w:id="1294407631">
                              <w:marLeft w:val="0"/>
                              <w:marRight w:val="0"/>
                              <w:marTop w:val="0"/>
                              <w:marBottom w:val="0"/>
                              <w:divBdr>
                                <w:top w:val="none" w:sz="0" w:space="0" w:color="auto"/>
                                <w:left w:val="none" w:sz="0" w:space="0" w:color="auto"/>
                                <w:bottom w:val="none" w:sz="0" w:space="0" w:color="auto"/>
                                <w:right w:val="none" w:sz="0" w:space="0" w:color="auto"/>
                              </w:divBdr>
                              <w:divsChild>
                                <w:div w:id="124854326">
                                  <w:marLeft w:val="0"/>
                                  <w:marRight w:val="0"/>
                                  <w:marTop w:val="0"/>
                                  <w:marBottom w:val="0"/>
                                  <w:divBdr>
                                    <w:top w:val="none" w:sz="0" w:space="0" w:color="auto"/>
                                    <w:left w:val="none" w:sz="0" w:space="0" w:color="auto"/>
                                    <w:bottom w:val="none" w:sz="0" w:space="0" w:color="auto"/>
                                    <w:right w:val="none" w:sz="0" w:space="0" w:color="auto"/>
                                  </w:divBdr>
                                  <w:divsChild>
                                    <w:div w:id="201064775">
                                      <w:marLeft w:val="0"/>
                                      <w:marRight w:val="0"/>
                                      <w:marTop w:val="0"/>
                                      <w:marBottom w:val="0"/>
                                      <w:divBdr>
                                        <w:top w:val="none" w:sz="0" w:space="0" w:color="auto"/>
                                        <w:left w:val="none" w:sz="0" w:space="0" w:color="auto"/>
                                        <w:bottom w:val="none" w:sz="0" w:space="0" w:color="auto"/>
                                        <w:right w:val="none" w:sz="0" w:space="0" w:color="auto"/>
                                      </w:divBdr>
                                      <w:divsChild>
                                        <w:div w:id="493450922">
                                          <w:marLeft w:val="0"/>
                                          <w:marRight w:val="0"/>
                                          <w:marTop w:val="0"/>
                                          <w:marBottom w:val="0"/>
                                          <w:divBdr>
                                            <w:top w:val="none" w:sz="0" w:space="0" w:color="auto"/>
                                            <w:left w:val="none" w:sz="0" w:space="0" w:color="auto"/>
                                            <w:bottom w:val="none" w:sz="0" w:space="0" w:color="auto"/>
                                            <w:right w:val="none" w:sz="0" w:space="0" w:color="auto"/>
                                          </w:divBdr>
                                          <w:divsChild>
                                            <w:div w:id="48574621">
                                              <w:marLeft w:val="0"/>
                                              <w:marRight w:val="0"/>
                                              <w:marTop w:val="0"/>
                                              <w:marBottom w:val="0"/>
                                              <w:divBdr>
                                                <w:top w:val="none" w:sz="0" w:space="0" w:color="auto"/>
                                                <w:left w:val="none" w:sz="0" w:space="0" w:color="auto"/>
                                                <w:bottom w:val="none" w:sz="0" w:space="0" w:color="auto"/>
                                                <w:right w:val="none" w:sz="0" w:space="0" w:color="auto"/>
                                              </w:divBdr>
                                              <w:divsChild>
                                                <w:div w:id="1575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2804">
                                  <w:marLeft w:val="0"/>
                                  <w:marRight w:val="0"/>
                                  <w:marTop w:val="0"/>
                                  <w:marBottom w:val="0"/>
                                  <w:divBdr>
                                    <w:top w:val="none" w:sz="0" w:space="0" w:color="auto"/>
                                    <w:left w:val="none" w:sz="0" w:space="0" w:color="auto"/>
                                    <w:bottom w:val="none" w:sz="0" w:space="0" w:color="auto"/>
                                    <w:right w:val="none" w:sz="0" w:space="0" w:color="auto"/>
                                  </w:divBdr>
                                  <w:divsChild>
                                    <w:div w:id="1164660569">
                                      <w:marLeft w:val="0"/>
                                      <w:marRight w:val="0"/>
                                      <w:marTop w:val="0"/>
                                      <w:marBottom w:val="0"/>
                                      <w:divBdr>
                                        <w:top w:val="none" w:sz="0" w:space="0" w:color="auto"/>
                                        <w:left w:val="none" w:sz="0" w:space="0" w:color="auto"/>
                                        <w:bottom w:val="none" w:sz="0" w:space="0" w:color="auto"/>
                                        <w:right w:val="none" w:sz="0" w:space="0" w:color="auto"/>
                                      </w:divBdr>
                                      <w:divsChild>
                                        <w:div w:id="11369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510213">
          <w:marLeft w:val="0"/>
          <w:marRight w:val="0"/>
          <w:marTop w:val="0"/>
          <w:marBottom w:val="0"/>
          <w:divBdr>
            <w:top w:val="none" w:sz="0" w:space="0" w:color="auto"/>
            <w:left w:val="none" w:sz="0" w:space="0" w:color="auto"/>
            <w:bottom w:val="none" w:sz="0" w:space="0" w:color="auto"/>
            <w:right w:val="none" w:sz="0" w:space="0" w:color="auto"/>
          </w:divBdr>
          <w:divsChild>
            <w:div w:id="848451791">
              <w:marLeft w:val="0"/>
              <w:marRight w:val="0"/>
              <w:marTop w:val="0"/>
              <w:marBottom w:val="0"/>
              <w:divBdr>
                <w:top w:val="none" w:sz="0" w:space="0" w:color="auto"/>
                <w:left w:val="none" w:sz="0" w:space="0" w:color="auto"/>
                <w:bottom w:val="none" w:sz="0" w:space="0" w:color="auto"/>
                <w:right w:val="none" w:sz="0" w:space="0" w:color="auto"/>
              </w:divBdr>
              <w:divsChild>
                <w:div w:id="403458034">
                  <w:marLeft w:val="0"/>
                  <w:marRight w:val="0"/>
                  <w:marTop w:val="0"/>
                  <w:marBottom w:val="0"/>
                  <w:divBdr>
                    <w:top w:val="none" w:sz="0" w:space="0" w:color="auto"/>
                    <w:left w:val="none" w:sz="0" w:space="0" w:color="auto"/>
                    <w:bottom w:val="none" w:sz="0" w:space="0" w:color="auto"/>
                    <w:right w:val="none" w:sz="0" w:space="0" w:color="auto"/>
                  </w:divBdr>
                  <w:divsChild>
                    <w:div w:id="1945334065">
                      <w:marLeft w:val="0"/>
                      <w:marRight w:val="0"/>
                      <w:marTop w:val="0"/>
                      <w:marBottom w:val="0"/>
                      <w:divBdr>
                        <w:top w:val="none" w:sz="0" w:space="0" w:color="auto"/>
                        <w:left w:val="none" w:sz="0" w:space="0" w:color="auto"/>
                        <w:bottom w:val="none" w:sz="0" w:space="0" w:color="auto"/>
                        <w:right w:val="none" w:sz="0" w:space="0" w:color="auto"/>
                      </w:divBdr>
                      <w:divsChild>
                        <w:div w:id="1469663587">
                          <w:marLeft w:val="0"/>
                          <w:marRight w:val="0"/>
                          <w:marTop w:val="0"/>
                          <w:marBottom w:val="0"/>
                          <w:divBdr>
                            <w:top w:val="none" w:sz="0" w:space="0" w:color="auto"/>
                            <w:left w:val="none" w:sz="0" w:space="0" w:color="auto"/>
                            <w:bottom w:val="none" w:sz="0" w:space="0" w:color="auto"/>
                            <w:right w:val="none" w:sz="0" w:space="0" w:color="auto"/>
                          </w:divBdr>
                          <w:divsChild>
                            <w:div w:id="883518470">
                              <w:marLeft w:val="0"/>
                              <w:marRight w:val="0"/>
                              <w:marTop w:val="0"/>
                              <w:marBottom w:val="0"/>
                              <w:divBdr>
                                <w:top w:val="none" w:sz="0" w:space="0" w:color="auto"/>
                                <w:left w:val="none" w:sz="0" w:space="0" w:color="auto"/>
                                <w:bottom w:val="none" w:sz="0" w:space="0" w:color="auto"/>
                                <w:right w:val="none" w:sz="0" w:space="0" w:color="auto"/>
                              </w:divBdr>
                              <w:divsChild>
                                <w:div w:id="16921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yaniart.com/%D8%B3%D9%88%D8%A7%D9%84%D8%A7%D8%AA-%D9%85%D8%AA%D8%AF%D8%A7%D9%88%D9%84/" TargetMode="External"/><Relationship Id="rId5" Type="http://schemas.openxmlformats.org/officeDocument/2006/relationships/hyperlink" Target="https://aryaniart.com/%D8%B3%D9%88%D8%A7%D9%84%D8%A7%D8%AA-%D9%85%D8%AA%D8%AF%D8%A7%D9%88%D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mmrezaie</dc:creator>
  <cp:keywords/>
  <dc:description/>
  <cp:lastModifiedBy>hoda mmrezaie</cp:lastModifiedBy>
  <cp:revision>5</cp:revision>
  <dcterms:created xsi:type="dcterms:W3CDTF">2022-04-19T04:09:00Z</dcterms:created>
  <dcterms:modified xsi:type="dcterms:W3CDTF">2022-04-19T07:09:00Z</dcterms:modified>
</cp:coreProperties>
</file>